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CB7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5-КГНМ на 01.01.2022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7F6F" w:rsidRPr="007F7C4C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820B8A" w:rsidRPr="007F7C4C">
        <w:rPr>
          <w:rFonts w:ascii="Times New Roman" w:hAnsi="Times New Roman" w:cs="Times New Roman"/>
          <w:sz w:val="28"/>
          <w:szCs w:val="28"/>
        </w:rPr>
        <w:t>2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5-КГНМ сформирована </w:t>
      </w:r>
      <w:r w:rsidR="006B6E3F" w:rsidRPr="007F7C4C">
        <w:rPr>
          <w:rFonts w:ascii="Times New Roman" w:hAnsi="Times New Roman" w:cs="Times New Roman"/>
          <w:sz w:val="28"/>
          <w:szCs w:val="28"/>
        </w:rPr>
        <w:t>по</w:t>
      </w:r>
      <w:r w:rsidRPr="007F7C4C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6B6E3F" w:rsidRPr="007F7C4C">
        <w:rPr>
          <w:rFonts w:ascii="Times New Roman" w:hAnsi="Times New Roman" w:cs="Times New Roman"/>
          <w:sz w:val="28"/>
          <w:szCs w:val="28"/>
        </w:rPr>
        <w:t>ам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6B6E3F" w:rsidRPr="007F7C4C">
        <w:rPr>
          <w:rFonts w:ascii="Times New Roman" w:hAnsi="Times New Roman" w:cs="Times New Roman"/>
          <w:sz w:val="28"/>
          <w:szCs w:val="28"/>
        </w:rPr>
        <w:t>консолидированн</w:t>
      </w:r>
      <w:r w:rsidR="00820B8A" w:rsidRPr="007F7C4C">
        <w:rPr>
          <w:rFonts w:ascii="Times New Roman" w:hAnsi="Times New Roman" w:cs="Times New Roman"/>
          <w:sz w:val="28"/>
          <w:szCs w:val="28"/>
        </w:rPr>
        <w:t>ых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>групп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представляющих налоговые декларации по муниципальным образованиям с ОКТМО 92701000, 92614101, 92652494, 92608101, 92730000. По остальным муниципальным образованиям Республики Татарстан </w:t>
      </w:r>
      <w:r w:rsidR="00820B8A" w:rsidRPr="007F7C4C">
        <w:rPr>
          <w:rFonts w:ascii="Times New Roman" w:hAnsi="Times New Roman" w:cs="Times New Roman"/>
          <w:sz w:val="28"/>
          <w:szCs w:val="28"/>
        </w:rPr>
        <w:t>пр</w:t>
      </w:r>
      <w:bookmarkStart w:id="0" w:name="_GoBack"/>
      <w:bookmarkEnd w:id="0"/>
      <w:r w:rsidR="00820B8A" w:rsidRPr="007F7C4C">
        <w:rPr>
          <w:rFonts w:ascii="Times New Roman" w:hAnsi="Times New Roman" w:cs="Times New Roman"/>
          <w:sz w:val="28"/>
          <w:szCs w:val="28"/>
        </w:rPr>
        <w:t xml:space="preserve">едоставление налоговых деклараций по налогу на прибыль организаций </w:t>
      </w:r>
      <w:r w:rsidR="00820B8A" w:rsidRPr="007F7C4C">
        <w:rPr>
          <w:rFonts w:ascii="Times New Roman" w:hAnsi="Times New Roman" w:cs="Times New Roman"/>
          <w:sz w:val="28"/>
          <w:szCs w:val="28"/>
        </w:rPr>
        <w:t>участникам</w:t>
      </w:r>
      <w:r w:rsidR="00820B8A" w:rsidRPr="007F7C4C">
        <w:rPr>
          <w:rFonts w:ascii="Times New Roman" w:hAnsi="Times New Roman" w:cs="Times New Roman"/>
          <w:sz w:val="28"/>
          <w:szCs w:val="28"/>
        </w:rPr>
        <w:t>и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консолидированн</w:t>
      </w:r>
      <w:r w:rsidR="00820B8A" w:rsidRPr="007F7C4C">
        <w:rPr>
          <w:rFonts w:ascii="Times New Roman" w:hAnsi="Times New Roman" w:cs="Times New Roman"/>
          <w:sz w:val="28"/>
          <w:szCs w:val="28"/>
        </w:rPr>
        <w:t>ых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групп налогоплательщиков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sectPr w:rsidR="00CB7F6F" w:rsidRPr="007F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295846"/>
    <w:rsid w:val="006B098B"/>
    <w:rsid w:val="006B6E3F"/>
    <w:rsid w:val="007F7C4C"/>
    <w:rsid w:val="00820B8A"/>
    <w:rsid w:val="00B47A90"/>
    <w:rsid w:val="00CB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Рушания Акрамовна Шайхутдинова</cp:lastModifiedBy>
  <cp:revision>3</cp:revision>
  <dcterms:created xsi:type="dcterms:W3CDTF">2022-04-20T14:30:00Z</dcterms:created>
  <dcterms:modified xsi:type="dcterms:W3CDTF">2022-04-20T14:42:00Z</dcterms:modified>
</cp:coreProperties>
</file>